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C8" w:rsidRDefault="00FB16C8">
      <w:pPr>
        <w:rPr>
          <w:sz w:val="28"/>
          <w:szCs w:val="28"/>
        </w:rPr>
      </w:pPr>
    </w:p>
    <w:p w:rsidR="00FB16C8" w:rsidRDefault="00FB16C8">
      <w:pPr>
        <w:rPr>
          <w:sz w:val="28"/>
          <w:szCs w:val="28"/>
        </w:rPr>
      </w:pPr>
    </w:p>
    <w:p w:rsidR="00FB16C8" w:rsidRDefault="00182D8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Årsmöte i Kungälvs Trädgårdsförening, 2</w:t>
      </w:r>
      <w:r w:rsidR="006A091E">
        <w:rPr>
          <w:rFonts w:ascii="Arial" w:eastAsia="Arial" w:hAnsi="Arial" w:cs="Arial"/>
          <w:sz w:val="28"/>
          <w:szCs w:val="28"/>
        </w:rPr>
        <w:t>7</w:t>
      </w:r>
      <w:r>
        <w:rPr>
          <w:rFonts w:ascii="Arial" w:eastAsia="Arial" w:hAnsi="Arial" w:cs="Arial"/>
          <w:sz w:val="28"/>
          <w:szCs w:val="28"/>
        </w:rPr>
        <w:t xml:space="preserve"> mars 202</w:t>
      </w:r>
      <w:r w:rsidR="006A091E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 xml:space="preserve"> kl.18:00,</w:t>
      </w:r>
    </w:p>
    <w:p w:rsidR="00FB16C8" w:rsidRDefault="00182D8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Trankärrsgården, Kungälv</w:t>
      </w:r>
    </w:p>
    <w:p w:rsidR="00FB16C8" w:rsidRDefault="00FB16C8">
      <w:pPr>
        <w:rPr>
          <w:rFonts w:ascii="Arial" w:eastAsia="Arial" w:hAnsi="Arial" w:cs="Arial"/>
          <w:sz w:val="28"/>
          <w:szCs w:val="28"/>
        </w:rPr>
      </w:pPr>
    </w:p>
    <w:p w:rsidR="00FB16C8" w:rsidRDefault="00FB16C8">
      <w:pPr>
        <w:rPr>
          <w:sz w:val="28"/>
          <w:szCs w:val="28"/>
        </w:rPr>
      </w:pPr>
    </w:p>
    <w:p w:rsidR="00FB16C8" w:rsidRDefault="00182D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Dagordning:</w:t>
      </w:r>
    </w:p>
    <w:p w:rsidR="00FB16C8" w:rsidRDefault="00FB16C8">
      <w:pPr>
        <w:rPr>
          <w:rFonts w:ascii="Arial" w:eastAsia="Arial" w:hAnsi="Arial" w:cs="Arial"/>
          <w:sz w:val="24"/>
          <w:szCs w:val="24"/>
        </w:rPr>
      </w:pP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Mötets öppnande och fastställande av röstlängd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Val av ordförande och sekreterare för mötet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Val av två protokolljusterare inklusive rösträknare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Fråga om årsmötet utlysts i stadgad ordning.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Styrelsens verksamhetsberättelse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Ekonomisk redogörelse för det gångna året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Revisorernas berättelse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Fastställande av resultat och balansräkning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Ansvarsfrihet för styrelsen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Beslut om antal me</w:t>
      </w:r>
      <w:r>
        <w:rPr>
          <w:rFonts w:ascii="Arial" w:eastAsia="Arial" w:hAnsi="Arial" w:cs="Arial"/>
          <w:sz w:val="24"/>
          <w:szCs w:val="24"/>
        </w:rPr>
        <w:t>dlemmar och ersättare i styrelsen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Val av ordförande på ett år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Val av styrelseledamöter 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 Val av ersättare på ett år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Val av två revisorer och en ersättare på ett år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 Val av två ledamöter på ett år till valberedning, en sammankallande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 M</w:t>
      </w:r>
      <w:r>
        <w:rPr>
          <w:rFonts w:ascii="Arial" w:eastAsia="Arial" w:hAnsi="Arial" w:cs="Arial"/>
          <w:sz w:val="24"/>
          <w:szCs w:val="24"/>
        </w:rPr>
        <w:t>otioner till årsmötet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 Verksamhetsmål för 202</w:t>
      </w:r>
      <w:r w:rsidR="00C81524">
        <w:rPr>
          <w:rFonts w:ascii="Arial" w:eastAsia="Arial" w:hAnsi="Arial" w:cs="Arial"/>
          <w:sz w:val="24"/>
          <w:szCs w:val="24"/>
        </w:rPr>
        <w:t>5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18. Fastställande av budget för 202</w:t>
      </w:r>
      <w:r w:rsidR="00C81524">
        <w:rPr>
          <w:rFonts w:ascii="Arial" w:eastAsia="Arial" w:hAnsi="Arial" w:cs="Arial"/>
          <w:sz w:val="24"/>
          <w:szCs w:val="24"/>
        </w:rPr>
        <w:t>5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19. Information om årets trädgårdsresa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20. Beslut om medlemsavgift för nästkommande år och sista dag för betalning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21. Övriga anmälda ärenden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22. Avtackning </w:t>
      </w:r>
    </w:p>
    <w:p w:rsidR="00FB16C8" w:rsidRDefault="00182D89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23. Årsmötet avslutas</w:t>
      </w:r>
    </w:p>
    <w:sectPr w:rsidR="00FB16C8" w:rsidSect="00FB16C8">
      <w:headerReference w:type="default" r:id="rId7"/>
      <w:pgSz w:w="11906" w:h="16838"/>
      <w:pgMar w:top="708" w:right="720" w:bottom="720" w:left="720" w:header="567" w:footer="62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89" w:rsidRDefault="00182D89" w:rsidP="00FB16C8">
      <w:r>
        <w:separator/>
      </w:r>
    </w:p>
  </w:endnote>
  <w:endnote w:type="continuationSeparator" w:id="1">
    <w:p w:rsidR="00182D89" w:rsidRDefault="00182D89" w:rsidP="00FB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89" w:rsidRDefault="00182D89" w:rsidP="00FB16C8">
      <w:r>
        <w:separator/>
      </w:r>
    </w:p>
  </w:footnote>
  <w:footnote w:type="continuationSeparator" w:id="1">
    <w:p w:rsidR="00182D89" w:rsidRDefault="00182D89" w:rsidP="00FB1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C8" w:rsidRDefault="00182D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345666" cy="57967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5666" cy="579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6C8"/>
    <w:rsid w:val="00182D89"/>
    <w:rsid w:val="006A091E"/>
    <w:rsid w:val="00C81524"/>
    <w:rsid w:val="00FB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16"/>
        <w:szCs w:val="16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8B"/>
  </w:style>
  <w:style w:type="paragraph" w:styleId="Rubrik1">
    <w:name w:val="heading 1"/>
    <w:basedOn w:val="Normal"/>
    <w:next w:val="Normal"/>
    <w:link w:val="Rubrik1Char"/>
    <w:uiPriority w:val="9"/>
    <w:qFormat/>
    <w:rsid w:val="00200E7E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0E7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0E7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0E7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0E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0E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0E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0E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0E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rsid w:val="00FB16C8"/>
  </w:style>
  <w:style w:type="table" w:customStyle="1" w:styleId="TableNormal">
    <w:name w:val="Table Normal"/>
    <w:rsid w:val="00FB16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200E7E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idhuvud">
    <w:name w:val="header"/>
    <w:basedOn w:val="Normal"/>
    <w:link w:val="SidhuvudChar"/>
    <w:uiPriority w:val="99"/>
    <w:unhideWhenUsed/>
    <w:rsid w:val="008819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9DF"/>
  </w:style>
  <w:style w:type="paragraph" w:styleId="Sidfot">
    <w:name w:val="footer"/>
    <w:basedOn w:val="Normal"/>
    <w:link w:val="SidfotChar"/>
    <w:uiPriority w:val="99"/>
    <w:unhideWhenUsed/>
    <w:rsid w:val="008819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9DF"/>
  </w:style>
  <w:style w:type="paragraph" w:styleId="Ballongtext">
    <w:name w:val="Balloon Text"/>
    <w:basedOn w:val="Normal"/>
    <w:link w:val="BallongtextChar"/>
    <w:uiPriority w:val="99"/>
    <w:semiHidden/>
    <w:unhideWhenUsed/>
    <w:rsid w:val="0027793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935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200E7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0E7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0E7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0E7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0E7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0E7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0E7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0E7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0E7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00E7E"/>
    <w:rPr>
      <w:b/>
      <w:bCs/>
      <w:smallCaps/>
      <w:color w:val="595959" w:themeColor="text1" w:themeTint="A6"/>
    </w:rPr>
  </w:style>
  <w:style w:type="character" w:customStyle="1" w:styleId="RubrikChar">
    <w:name w:val="Rubrik Char"/>
    <w:basedOn w:val="Standardstycketeckensnitt"/>
    <w:link w:val="Rubrik"/>
    <w:uiPriority w:val="10"/>
    <w:rsid w:val="00200E7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rsid w:val="00FB16C8"/>
    <w:rPr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0E7E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200E7E"/>
    <w:rPr>
      <w:b/>
      <w:bCs/>
    </w:rPr>
  </w:style>
  <w:style w:type="character" w:styleId="Betoning">
    <w:name w:val="Emphasis"/>
    <w:basedOn w:val="Standardstycketeckensnitt"/>
    <w:uiPriority w:val="20"/>
    <w:qFormat/>
    <w:rsid w:val="00200E7E"/>
    <w:rPr>
      <w:i/>
      <w:iCs/>
      <w:color w:val="70AD47" w:themeColor="accent6"/>
    </w:rPr>
  </w:style>
  <w:style w:type="paragraph" w:styleId="Ingetavstnd">
    <w:name w:val="No Spacing"/>
    <w:uiPriority w:val="1"/>
    <w:qFormat/>
    <w:rsid w:val="00200E7E"/>
  </w:style>
  <w:style w:type="paragraph" w:styleId="Citat">
    <w:name w:val="Quote"/>
    <w:basedOn w:val="Normal"/>
    <w:next w:val="Normal"/>
    <w:link w:val="CitatChar"/>
    <w:uiPriority w:val="29"/>
    <w:qFormat/>
    <w:rsid w:val="00200E7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200E7E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0E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0E7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200E7E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200E7E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200E7E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200E7E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qFormat/>
    <w:rsid w:val="00200E7E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00E7E"/>
    <w:pPr>
      <w:outlineLvl w:val="9"/>
    </w:pPr>
  </w:style>
  <w:style w:type="paragraph" w:styleId="Liststycke">
    <w:name w:val="List Paragraph"/>
    <w:basedOn w:val="Normal"/>
    <w:uiPriority w:val="34"/>
    <w:qFormat/>
    <w:rsid w:val="00F01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PVecDfiLJGnMVeAvhT9VhBChw==">CgMxLjA4AHIhMXN2blFCaUtyWWhRcjlDN3ZQbTRrWkJOSzFpVjljNFJm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Domi AB</dc:creator>
  <cp:lastModifiedBy>Håkan</cp:lastModifiedBy>
  <cp:revision>3</cp:revision>
  <dcterms:created xsi:type="dcterms:W3CDTF">2025-01-16T08:09:00Z</dcterms:created>
  <dcterms:modified xsi:type="dcterms:W3CDTF">2025-01-16T08:09:00Z</dcterms:modified>
</cp:coreProperties>
</file>